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C8296A" w:rsidRPr="00C8296A" w:rsidRDefault="00C8296A" w:rsidP="00C8296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C8296A">
        <w:rPr>
          <w:rFonts w:ascii="Times New Roman" w:eastAsia="Calibri" w:hAnsi="Times New Roman"/>
          <w:sz w:val="28"/>
          <w:szCs w:val="28"/>
        </w:rPr>
        <w:t xml:space="preserve">Об утверждении Положения </w:t>
      </w:r>
    </w:p>
    <w:p w:rsidR="00C8296A" w:rsidRPr="00C8296A" w:rsidRDefault="00C8296A" w:rsidP="00C8296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8296A">
        <w:rPr>
          <w:rFonts w:ascii="Times New Roman" w:eastAsia="Calibri" w:hAnsi="Times New Roman"/>
          <w:sz w:val="28"/>
          <w:szCs w:val="28"/>
        </w:rPr>
        <w:t xml:space="preserve">о муниципальном контроле в сфере благоустройства </w:t>
      </w:r>
    </w:p>
    <w:p w:rsidR="00132CD3" w:rsidRDefault="00C8296A" w:rsidP="00C8296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8296A">
        <w:rPr>
          <w:rFonts w:ascii="Times New Roman" w:eastAsia="Calibri" w:hAnsi="Times New Roman"/>
          <w:sz w:val="28"/>
          <w:szCs w:val="28"/>
        </w:rPr>
        <w:t>в городе Нефтеюганске</w:t>
      </w:r>
      <w:r>
        <w:rPr>
          <w:rFonts w:ascii="Times New Roman" w:eastAsia="Calibri" w:hAnsi="Times New Roman"/>
          <w:sz w:val="28"/>
          <w:szCs w:val="28"/>
        </w:rPr>
        <w:t>»</w:t>
      </w:r>
    </w:p>
    <w:p w:rsidR="00C8296A" w:rsidRPr="00132CD3" w:rsidRDefault="00C8296A" w:rsidP="00C8296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</w:t>
      </w:r>
      <w:r w:rsidR="00132CD3">
        <w:rPr>
          <w:rFonts w:ascii="Times New Roman" w:hAnsi="Times New Roman"/>
          <w:sz w:val="28"/>
          <w:szCs w:val="28"/>
          <w:lang w:eastAsia="ru-RU"/>
        </w:rPr>
        <w:t>йской Федерации»,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132CD3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32CD3">
        <w:rPr>
          <w:rFonts w:ascii="Times New Roman" w:hAnsi="Times New Roman"/>
          <w:sz w:val="28"/>
          <w:szCs w:val="28"/>
          <w:lang w:eastAsia="ru-RU"/>
        </w:rPr>
        <w:t>у</w:t>
      </w:r>
      <w:r w:rsidR="00132CD3" w:rsidRPr="00132CD3">
        <w:rPr>
          <w:rFonts w:ascii="Times New Roman" w:hAnsi="Times New Roman"/>
          <w:sz w:val="28"/>
          <w:szCs w:val="28"/>
          <w:lang w:eastAsia="ru-RU"/>
        </w:rPr>
        <w:t>тверждаемое проектом положение устанавливает порядок организации</w:t>
      </w:r>
      <w:r w:rsidR="00C8296A">
        <w:rPr>
          <w:rFonts w:ascii="Times New Roman" w:hAnsi="Times New Roman"/>
          <w:sz w:val="28"/>
          <w:szCs w:val="28"/>
          <w:lang w:eastAsia="ru-RU"/>
        </w:rPr>
        <w:t xml:space="preserve"> и осуществления муниципального</w:t>
      </w:r>
      <w:r w:rsidR="00132CD3">
        <w:rPr>
          <w:rFonts w:ascii="Times New Roman" w:hAnsi="Times New Roman"/>
          <w:sz w:val="28"/>
          <w:szCs w:val="28"/>
          <w:lang w:eastAsia="ru-RU"/>
        </w:rPr>
        <w:t xml:space="preserve"> контроля</w:t>
      </w:r>
      <w:r w:rsidR="00C8296A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</w:t>
      </w:r>
      <w:bookmarkStart w:id="0" w:name="_GoBack"/>
      <w:bookmarkEnd w:id="0"/>
      <w:r w:rsidRPr="00F17CB7">
        <w:rPr>
          <w:rFonts w:ascii="Times New Roman" w:hAnsi="Times New Roman"/>
          <w:sz w:val="28"/>
          <w:szCs w:val="28"/>
          <w:lang w:eastAsia="ru-RU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по обеспечению устойчивого развития экономики 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04F" w:rsidRDefault="0058004F" w:rsidP="007B5AF9">
      <w:pPr>
        <w:spacing w:after="0" w:line="240" w:lineRule="auto"/>
      </w:pPr>
      <w:r>
        <w:separator/>
      </w:r>
    </w:p>
  </w:endnote>
  <w:endnote w:type="continuationSeparator" w:id="0">
    <w:p w:rsidR="0058004F" w:rsidRDefault="0058004F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04F" w:rsidRDefault="0058004F" w:rsidP="007B5AF9">
      <w:pPr>
        <w:spacing w:after="0" w:line="240" w:lineRule="auto"/>
      </w:pPr>
      <w:r>
        <w:separator/>
      </w:r>
    </w:p>
  </w:footnote>
  <w:footnote w:type="continuationSeparator" w:id="0">
    <w:p w:rsidR="0058004F" w:rsidRDefault="0058004F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32CD3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004F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296A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B4583-231A-481C-893E-2D946A229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Саитов АР</cp:lastModifiedBy>
  <cp:revision>2</cp:revision>
  <cp:lastPrinted>2024-10-21T10:01:00Z</cp:lastPrinted>
  <dcterms:created xsi:type="dcterms:W3CDTF">2025-11-20T10:02:00Z</dcterms:created>
  <dcterms:modified xsi:type="dcterms:W3CDTF">2025-11-20T10:02:00Z</dcterms:modified>
</cp:coreProperties>
</file>